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77" w:rsidRPr="004D06BB" w:rsidRDefault="0090737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77" w:rsidRPr="004D06BB" w:rsidRDefault="0090737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77" w:rsidRPr="004D06BB" w:rsidRDefault="0090737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77" w:rsidRPr="004D06BB" w:rsidRDefault="0090737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77" w:rsidRPr="004D06BB" w:rsidRDefault="0090737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77" w:rsidRPr="004D06BB" w:rsidRDefault="0090737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77" w:rsidRPr="004D06BB" w:rsidRDefault="0090737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6BB" w:rsidRPr="004D06BB" w:rsidRDefault="004D06BB" w:rsidP="004D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воспитателей</w:t>
      </w:r>
    </w:p>
    <w:p w:rsidR="004D06BB" w:rsidRPr="004D06BB" w:rsidRDefault="004D06BB" w:rsidP="004D06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Здоровьесберегающие</w:t>
      </w:r>
      <w:proofErr w:type="spellEnd"/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технологии</w:t>
      </w:r>
    </w:p>
    <w:p w:rsidR="004D06BB" w:rsidRPr="004D06BB" w:rsidRDefault="004D06BB" w:rsidP="004D06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 воспитатель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Усмаева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Р.Ш.</w:t>
      </w:r>
    </w:p>
    <w:p w:rsidR="00907377" w:rsidRPr="004D06BB" w:rsidRDefault="004D06BB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сообщения</w:t>
      </w:r>
    </w:p>
    <w:p w:rsidR="00907377" w:rsidRPr="004D06BB" w:rsidRDefault="004D06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28" w:hanging="360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технологии: понятие,  цель и задачи.</w:t>
      </w:r>
    </w:p>
    <w:p w:rsidR="00907377" w:rsidRPr="004D06BB" w:rsidRDefault="004D06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28" w:hanging="36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современные 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технологии?</w:t>
      </w:r>
    </w:p>
    <w:p w:rsidR="00907377" w:rsidRPr="004D06BB" w:rsidRDefault="004D06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28" w:hanging="36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 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используемых  в ДОУ.</w:t>
      </w:r>
    </w:p>
    <w:p w:rsidR="00907377" w:rsidRPr="004D06BB" w:rsidRDefault="004D06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28" w:hanging="36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оздоровительной работы в дошкольном учреждении.</w:t>
      </w:r>
    </w:p>
    <w:p w:rsidR="004D06BB" w:rsidRDefault="004D06BB" w:rsidP="004D06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28" w:hanging="36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Наглядный материал по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здововьесбережению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применяемый в группах ДОУ.</w:t>
      </w:r>
    </w:p>
    <w:p w:rsidR="00907377" w:rsidRPr="004D06BB" w:rsidRDefault="004D06BB" w:rsidP="004D06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28" w:hanging="36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медики не в состоянии справиться с проблемами ухудшения здоровья детей, поэтому встает вопрос о превентивной работе, о формировании осознанного отношения к здоровью и здоровому образу жизни (ЗОЖ). Эта работа в данном направлении ложится на плечи пе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дагогов.</w:t>
      </w:r>
    </w:p>
    <w:p w:rsidR="00907377" w:rsidRPr="004D06BB" w:rsidRDefault="004D06B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современные педагоги готовы реализовывать в образовательном процессе принципы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технологий?</w:t>
      </w:r>
    </w:p>
    <w:p w:rsidR="00907377" w:rsidRPr="004D06BB" w:rsidRDefault="004D06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данный вопрос на примере одного дня в детском саду.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Здоровьесберегающие</w:t>
      </w:r>
      <w:proofErr w:type="spellEnd"/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технологии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образовани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</w:t>
      </w:r>
    </w:p>
    <w:p w:rsidR="00907377" w:rsidRPr="004D06BB" w:rsidRDefault="004D06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6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6BB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4D06B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</w:t>
      </w:r>
    </w:p>
    <w:p w:rsidR="00907377" w:rsidRPr="004D06BB" w:rsidRDefault="004D0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907377" w:rsidRPr="004D06BB" w:rsidRDefault="004D06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</w:t>
      </w:r>
    </w:p>
    <w:p w:rsidR="00907377" w:rsidRPr="004D06BB" w:rsidRDefault="004D06BB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технологий обеспечить ребенку возмож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 понимать, что Здоровье - это состояние полного физического, психического и социального бл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агополучия, а не просто отсутствие болезней или физических дефектов (ВОЗ).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Здоровье, как предмет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технологий, предусматривает: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 физическое.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Здоровье психическое.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 социальное.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 нравственное.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использовани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у детей происходит: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улучшение памяти, внимания,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мышления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;п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овышение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 к произвольному контролю; улучшение общего эмоционального состояния; повышается работоспособность, уверенность в себе; стимулируются двигатель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функции; снижает утомляемость; развивается дыхательный и артикуляционный аппарат; стимулируется речевая функция;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педагогические технологии применяются в различных видах деятельности и представлены как: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7377" w:rsidRPr="004D06BB" w:rsidRDefault="004D06BB">
      <w:pPr>
        <w:keepNext/>
        <w:spacing w:before="240" w:after="6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D06B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Современные </w:t>
      </w:r>
      <w:proofErr w:type="spellStart"/>
      <w:r w:rsidRPr="004D06B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здоровьес</w:t>
      </w:r>
      <w:r w:rsidRPr="004D06B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берегающие</w:t>
      </w:r>
      <w:proofErr w:type="spellEnd"/>
      <w:r w:rsidRPr="004D06B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технологии</w:t>
      </w:r>
    </w:p>
    <w:p w:rsidR="00907377" w:rsidRPr="004D06BB" w:rsidRDefault="004D06BB">
      <w:pPr>
        <w:spacing w:after="0" w:line="240" w:lineRule="auto"/>
        <w:ind w:firstLine="555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079"/>
        <w:gridCol w:w="2003"/>
        <w:gridCol w:w="3225"/>
        <w:gridCol w:w="2088"/>
      </w:tblGrid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здоровьесбере-гающих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педагогических технологий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 проведения в режиме дня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Особенности методики проведения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781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Технологии сохранения и стимулирования здоровья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Рекомендуется детям с вялой осанкой и плоскостопием. Опасаться не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пропорциональной нагрузки на мышцы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раньше чем через 30 мин. после приема пищи, 2 раза в неделю по 30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мин. со среднего возраста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на художественную ценность, величину физической нагрузки и ее соразмерность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возрастным показателям ребенка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физического воспитания, музыкальный руководитель,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 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Динамические паузы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занятий, 2-5 мин., по мере утомляемости детей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подбираются 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есоответствии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возрастом ребенка, местом и временем ее проведения.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 используем лишь элементы спортивных игр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руководитель физического воспитания,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посещении музеев, театров, выставок и пр., оформлении помещений к праздникам и др. Для всех возрастных групп</w:t>
            </w:r>
          </w:p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Осуществляется на занятиях по программе ДОУ, а также по специально запланированном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 педагоги ДОУ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Гимнастика пальчиковая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Рекомендуется всем детям, особенно с речевыми проблемами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Проводится в любой удобный отрезок времени (в любое удобное время)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логопед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дыхательная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а перед проведением процедуры</w:t>
            </w:r>
          </w:p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бодрящая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после дневного сна, 5-10 мин.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помещениях и другие в зависимости от условий ДОУ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Гимнастика корригирующая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ортопедическая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1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Технологии обучения здоровому образу жизни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Физкультурное занятие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2-3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раза в неделю в спортивном или музыкальном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залах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анний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проводятся в соответствии программой, по которой работает ДОУ. Пе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ред занятием необходимо хорошо проветрить помещение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Проблемно-игровые (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игротреннинги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Коммуникатив-ные</w:t>
            </w:r>
            <w:proofErr w:type="spellEnd"/>
            <w:proofErr w:type="gram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игры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атели,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из серии «Здоровье»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по 30 мин. со ст. возраста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руководитель физического воспитания,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педагог-валеолог</w:t>
            </w:r>
            <w:proofErr w:type="spellEnd"/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  <w:p w:rsidR="00907377" w:rsidRPr="004D06BB" w:rsidRDefault="004D06BB">
            <w:pPr>
              <w:spacing w:after="0" w:line="240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ст. медсестра, руководитель физического воспитания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Точечный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Проводится строго по специальной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методике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оказана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детям с частыми простудными заболеваниями и болезнями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ЛОР-органов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. Используется наглядный материал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ст. медсестра, руководитель физического воспитания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Биологическая обратная связь (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БОС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 до 15 сеансов работы с компьютером по 5-10 мин. в специальном помещении. 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Рекомендуется со старшего возраста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Педагог-валеолог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специально обученный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1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Коррекционные технологии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Сеансами по 10-12 занятий по 30-35 мин. со средней группы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музыкального воздействия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используют для психологичес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воздействия цветом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хнологии коррекции поведения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 в неделю со старшего возраста по 25-30 мин.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проводятся по специальным методикам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Фонетическая ритмика</w:t>
            </w:r>
          </w:p>
        </w:tc>
        <w:tc>
          <w:tcPr>
            <w:tcW w:w="25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озраст-15 мин., старший возраст-30 мин.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рекомендованы детям с проблемами слуха либо в профилактическ</w:t>
            </w: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их целях. Цель занятий - фонетическая грамотная речь без движений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руководитель физического воспитания, логопед</w:t>
            </w:r>
          </w:p>
        </w:tc>
      </w:tr>
    </w:tbl>
    <w:p w:rsidR="00907377" w:rsidRPr="004D06BB" w:rsidRDefault="0090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FF"/>
          <w:sz w:val="28"/>
          <w:szCs w:val="28"/>
          <w:u w:val="single"/>
          <w:shd w:val="clear" w:color="auto" w:fill="FFFFCC"/>
        </w:rPr>
      </w:pPr>
    </w:p>
    <w:p w:rsidR="00907377" w:rsidRPr="004D06BB" w:rsidRDefault="0090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07377" w:rsidRPr="004D06BB" w:rsidRDefault="004D06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Познакомимся поближе с некоторыми из технологий: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proofErr w:type="spellStart"/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Красный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здоровье, физическую силу, выносливость, устойчивость, уверенность в себе пов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ышает внутреннюю энергию, способствует активизации кроветворения, нормализации кровообращения и обмена веществ.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Оранжевый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повышает уровень нейроэндокринной регуляции, помогает победить усталость, хандру, депрессию, неуверенность, тревогу и страх.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Желтый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символ солнца, снимает напряжения и даёт надежду.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Зеленый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благоприятно влияет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работу щитовидной железы.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Синий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Фиолетовый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действует мягко,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стимулирующе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Дает силу при энергетическом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истощении, не дает места депрессии, пессимизму и бессилию.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то, чтобы вернуть ребенка в счастливый яркий мир детства и радости.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того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правильно воздействовать на ребенка, надо сначала научить его воспринимать и чувств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овать цвет, т.е. воспитать культуру цвета. Этот подготовительный этап для дальнейшей эффективной работы. Начинаю эту работу уже в младшем возрасте, знакомя детей с цветами и оттенками; основная часть работы по развитию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цветовосприятия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цветоощущения прово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дится в средней группе.</w:t>
      </w: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4D06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этого, сформулировала следующие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сенсорный и эмоциональный опыт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детей;повышать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эмоциональной отзывчивости и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детей;формировать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самоконтроля через знакомство с приемами управления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чувствами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задачи направлены на обогащение сенсорно-эмоционал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ьного опыта детей.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Маленькие дети очень восприимчивы и впечатлительны, они требуют к себе особо бережного отношения. Поэтому старайтесь создать в группе максимально комфортную обстановку. В первую очередь это касается интерьера группы, где ребенок проводи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достаточно много времени. В прямом смысле следуйте пословице: «Дома и стены помогают». Предпочтение отдавайте теплой цветовой гамме помещения группы. Дети в детском саду постоянно ощущают на себе воздействие замкнутого пространства, поэтому старайтесь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нировать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помещение еще и с помощью цвета.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Например, в спальне – успокаивающий и расслабляющий нежно-голубой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цвет; в комнате отдыха – зеленые цвета на фоне светло-желтых стен; в группе нежный персиковый цвет вуали на окнах создает атмосферу уюта и тепла; в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раздевалке, где требуется активность детей – яркие шкафчики и цветные панно.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этого, детей в группе должен окружать разнообразный яркий и красочный дидактический материал, к которому дети имеют свободный доступ и могут самостоятельно его использоват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Хочу предложить вашему вниманию несколько игр, направленных на развитие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цветовосприятия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цветоощущения. Скорее всего, некоторые дидактические пособия вам знакомы, но надеюсь, что вы увидите новые варианты их использования. Все игры просты, но они хоро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 тем, что можно придумать множество вариантов их использования в зависимости от решаемой задачи.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       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«ПОКРЫВАЛА ФЕИ» - цветные полотна из прозрачной ткани насыщенных и пастельных цветов. Рассмат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риваем сквозь них окружающее пространство, обертываемся в них. Это дает ощутимый терапевтический эффект и развивает цветовые ассоциации, успокаивает, настраивает на позитивный лад, развивает воображение и фантазию. Смена цветового пространства эффективно д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ействует на эмоциональное состояние малыша. Например, увидев возбужденного ребенка, я предлагаю ему отправиться вместе в волшебную голубую страну. Представьте: прямой контакт «глаза в глаза», взявшись за руки, в замкнутом, но необычном пространстве, отреза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нном от остального окружения, тихая беседа на любую тему, в зависимости от ситуации!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«РАЗНОЦВЕТНЫЙ ДОЖДИК» - пробегая под «теплыми» и «холодными» струями разноцветного дождя, я предлагаю детям изобразить мимикой или рассказать о своих эмоциях, которые у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вызывает тот или иной цвет. Малышу, который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грустит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побегать под «теплыми» струями; разбушевавшемуся - под «холодными». Можно побегать вдоль от «теплых» до «холодных» струй и обратно, изображая соответствующие эмоции. Таким образом, учу дете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управлять своими эмоциями, меняя свое настроение, правильно ощущать цвета.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 xml:space="preserve"> «ЗАЖГИ РАДУГУ» - на полу расстилается белое полотно с размеченными тесьмой дугами. Детям предлагается «зажечь радугу», т.е. выложить крышками дуги радуги. В этой игре дети учат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взаимодействовать друг с другом, они общаются, придумывают название своей страны, истории про ее жителей. Они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 и сами очутится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стране и рассказать о своих приключениях. Учитываю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детей, их коммуникативные качества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«Холодные» цвета радуги можно предложить «зажечь» детям активным, подвижным. Замкнутым, малоподвижным – теплые. Вариантов объединения детей в группы множество, в зависимости от ситуации, от настроения и поведения детей.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Дидактический столик ^ «РАДУЖНАЯ 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ТРАНА» - расселяем «жильцов» (мелкие игрушки, картинки с изображением сказочных героев разных по характеру, выражающих разные эмоции). Дети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рассказывают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расселили игрушки именно так, придумывают про них истории. Можно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включится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игру, создав пробле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мную ситуацию: к счастливым, радостным жителям Желтой страны проникает злой черный колдун. Можно предложить им реальную ситуацию: попадает не колдун, мальчик-драчун. Дети придумывают невероятные истории. Т.е. работая с цветом, обязательно уточняю его психо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логические характеристики.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Вертушка  «ЦВЕТИК – СЕМИЦВЕТИК» - ребята дуют на вертушку или бегают с ней. По сигналу «стоп» останавливаются. Дети называют цвет, на который показывает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стрелочка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описывают свои ощущения. Например: красный: «Ой, как нам жар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ко, мы попали в Африку, ярко светит солнце» и т.д. Игра хорошо развивает фантазию и воображение. Как вариант, дети рассказывают о своем настроении, соответствующему цвету, или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особытии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жизни, о котором напомнили цветовые ассоциации.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«ПУТЕШЕСТВИЕ В Ц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ВЕТНУЮ СТРАНУ». С этого года ввели интересную практику «цветного дня». Дети сами выбирают определенный цвет или оттенок цвета. И ему посвящается весь день. Цвет присутствует в оформлении группы, в элементах одежды, игрушках, салфетки заданного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цвета, выста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вка предметов определенного цвета. Заранее договариваюсь с родителями о том, какого цвета одежда предпочтительнее в этот день. Чтобы не перегрузить детей цветом, все предметы насыщенных густых оттенков выставляются на 2-3 часа, а предметы нежного приятного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оттенка на целый день.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«КОВРИК НАСТРОЕНИЙ».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Работа с ним ведется ежедневно. Перед завтраком  собираемся в кружок, приветствуем друг друга, рассказываем о своем настроении, в соответствии с которым каждый ребенок выбирает определенный цвет квадратика 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помещает туда свою фотографию. В течени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он может самостоятельно перевесить свою фотографию на другой квадратик, если у него поменялось настроение. А вечером перед уходом мы беседуем о прошедшем дне и о переменах в настроении, почему они произошли. Эт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прекрасная возможность для педагога скорректировать индивидуальную работу с детьми, уделив больше внимания ребенку, который чем-то огорчен или расстроен. Моя задача, создать благоприятные условия для детей, чтобы они уходили домой в хорошем настроении и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радостью шли в детский сад.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Здоровый организм имеет в балансе 7 цветов спектра. Правильно воздействуя этими цветами на организм ребенка, мы можем корректировать его эмоциональное состояние.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Известный русский психиатр В.А.Бехтерев утверждал: «Умело по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добранная гамма цветов, способна благотворнее воздействовать на нервную систему, чем иные микстуры!» Конечно, педагогам необходимо знать о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цветотерапии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использовать эти знания в образовательном процессе и в жизни. И обязательно знакомить с основами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цветотерапии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родителей.</w:t>
      </w:r>
    </w:p>
    <w:p w:rsidR="00907377" w:rsidRPr="004D06BB" w:rsidRDefault="00907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377" w:rsidRPr="004D06BB" w:rsidRDefault="004D06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01802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907377" w:rsidRPr="004D06BB" w:rsidRDefault="004D06BB">
      <w:pPr>
        <w:spacing w:line="315" w:lineRule="auto"/>
        <w:rPr>
          <w:rFonts w:ascii="Times New Roman" w:eastAsia="Times New Roman" w:hAnsi="Times New Roman" w:cs="Times New Roman"/>
          <w:b/>
          <w:color w:val="833713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дает пальчиковая гимнастика детям?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Способствует овладению навыками мелкой моторики.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Помогает развивать речь.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Повышает работоспособность коры головного мозга.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Развивает у ребенка психические процес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сы: мышление, внимание, память, воображение. Снимает тревожность.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07377" w:rsidRPr="004D06BB" w:rsidRDefault="004D06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Песочная </w:t>
      </w:r>
      <w:proofErr w:type="spellStart"/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игротерпаия</w:t>
      </w:r>
      <w:proofErr w:type="spellEnd"/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07377" w:rsidRPr="004D06BB" w:rsidRDefault="004D06B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игры на песке.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Групповые игры на песке.</w:t>
      </w:r>
    </w:p>
    <w:p w:rsidR="00907377" w:rsidRPr="004D06BB" w:rsidRDefault="004D06B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 принципы организации игр на песке</w:t>
      </w: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естественной стимулирующей среды, в которой ребенок чувствует себя комфортно и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защищенно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проявляет творческую активность. "Оживление" абстрактных символов: букв, цифр, геометрических фигур и пр.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Реализация этого принципа позволяет сформировать и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усилить положительную мотивацию к занятиям и личностную заинтересованность ребенка в происходящем.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Реальное "проживание", проигрывание всевозможных ситуаций вместе с персонажами сказочных игр.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основе этого принципа осуществляется взаимный переход Вооб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ражаемого в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Реальное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наоборот.</w:t>
      </w:r>
    </w:p>
    <w:p w:rsidR="00907377" w:rsidRPr="004D06BB" w:rsidRDefault="004D06B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нужно для игры в песок 1. Водонепроницаемый деревянный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ящик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подбирают с учетом величины группы — количества детей, принимающих участие в игре. Если вы будете заниматься с детьми в малой группе (3—4 человека) или же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индивидуально, то рекомендуемый размер — 50x70x8 сантиметров. Такой размер ящика соответствует оптимальному полю зрительного восприятия, что позволяет визуально охватывать его целиком.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Песочные терапевты называют ящик с песком "подносом" — для удобства тр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анспортировки по бокам он может быть снабжен ручками. Лучше, если поднос будет именно деревянным, однако возможно использование и других материалов</w:t>
      </w: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2. Чистый, просеянный песок 3. "Коллекция" миниатюрных фигурок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(высотой желательно не более 8 сантиметров).</w:t>
      </w:r>
    </w:p>
    <w:p w:rsidR="00907377" w:rsidRPr="004D06BB" w:rsidRDefault="004D06BB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"Что же спрятано в песке?".</w:t>
      </w:r>
    </w:p>
    <w:p w:rsidR="00907377" w:rsidRPr="004D06BB" w:rsidRDefault="004D06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и ребенок вместе погружают в сухой песок кисти рук и начинают шевелить ими, наблюдая за тем, как изменяется рельеф песчаной поверхности.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Следует полностью освободить руки от песка, не совершая резких движений, а тольк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шевеля пальцами и сдувая песчинки. Для того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усложнить задачу, это упражнение можно проделать с влажным песком.</w:t>
      </w:r>
    </w:p>
    <w:p w:rsidR="00907377" w:rsidRPr="004D06BB" w:rsidRDefault="004D06BB">
      <w:pPr>
        <w:keepNext/>
        <w:keepLines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Релаксация 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Упражнение «Весы».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Предложите ребенку представить, что его ладони - чашечки весов. При необходимости - реально «нагрузить»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весы, надавливая собственной рукой или кладя на них какой-либо «груз».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Встать, поставив руки перед грудью ладонями вверх, пальцы направлены навстречу друг другу, локти в стороны. Сделать длинный вдох через нос, задержать дыхание. «Уравновесить» чашечки вес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вытянуть одну руку над головой, поворачивая кисть, посмотреть на нее. Другую руку опустить вниз, держа кисть горизонтально, ладонью вниз, пальцами от себя. С силой вытянуть ее: на этой чашечке весов лежит груз. Медленно выдохнуть, расслабиться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 Повторить упражнение, изменив положение рук. Аналогичное упражнение можно выполнять лежа, весами при этом становятся ноги.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Упражнение «Травинка на ветру».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изображает всем телом травинку (сесть на пятки, руки вытянуть вверх, сделать вдох). Начинает дуть ветер, и травинка наклоняется до земли (выдыхая, наклонить туловище вперед, пока грудь не коснется бедер; руки при этом вытягиваются вперед, ладони на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полу; не меняя положения туловища, потянуть руки по полу еще дальше вперед). Ветер стихает, травинка выпрямляется и тянется к солнышку (на вдохе вернуться в исходное положение, потянуться вверх).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Упражнение «Раскачивающееся дерево».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 аналогично пр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едыдущему упражнению (корни - ноги, ствол - туловище, крона - руки и голова), которое может выполняться как сидя, так и стоя. Важно, чтобы каждый представил себя «своим» деревом: ведь ель, береза и ива совсем по-разному реагируют на ветерок, начало бури и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ураган.</w:t>
      </w:r>
    </w:p>
    <w:p w:rsidR="00907377" w:rsidRPr="004D06BB" w:rsidRDefault="00907377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Дыхательная гимнастика</w:t>
      </w:r>
    </w:p>
    <w:p w:rsidR="00907377" w:rsidRPr="004D06BB" w:rsidRDefault="004D06BB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учреждении дыхательным упражнениям необходимо уделять особое внимание. 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занят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иях необходимо соблюдать следующие требования: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выполнять упражнения каждый день по 3 – 6 мин, в зависимости от возраста детей;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проводить упражнения в хорошо проветриваемых помещениях или при открытой форточке;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заниматься до еды;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заниматься в св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ободной, не стесняющей движения одежде;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дозировать количество и темп проведения упражнений;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вдыхать воздух через рот и нос, выдыхать – через рот;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- вдыхать легко и коротко, а выдыхать – длительно и экономно;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 процессе речевого дыхания не напряга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мышцы в области шеи, рук, живота, груди; плечи не поднимать при вдохе и опускать при выдохе;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после выдоха перед новым вдохом сделать остановку на 2 – 3 сек.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ФИЗИОЛОГИЧЕСКОЕ И РЕЧЕВОЕ ДЫХАНИЕ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«Задуй упрямую свечу»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 правой руке держать цветные пол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оски бумаги; левую ладонь положить на живот; вдохнуть ртом, надуть живот; затем длительно выдыхать, «гасить свечу».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«Паровоз»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ходить по комнате, имитируя согнутыми руками движения коле паровоза, произнося при этом «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изменяя скорость движения, г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ромкость и частоту произношения.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«Пастушок»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«Гуси летят»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гу-у-у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(8-10 раз).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«Кто громче»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выпрямить спину, сомкнуть губы, указательный палец левой руки положить на боковую сторону нос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направлять в нос, он должен быть звучным;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выполнить такие же действия, прижимая правую ноздрю.</w:t>
      </w:r>
    </w:p>
    <w:p w:rsidR="00907377" w:rsidRPr="004D06BB" w:rsidRDefault="00907377">
      <w:pPr>
        <w:spacing w:after="9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закаливающее дыхание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вид закаливания укрепляет весь дыхательный тракт. Суть же его заключается в выполнении комплекса игровых упражнений с носом. Рекоменд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уется для детей младшего возраста, но может быть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работе со старшими детьми. Проводится 2-3 раза в день.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i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«Поиграем с носиком»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i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 Организационный момент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· «найди и покажи носик»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удобно рассаживаются и показывают свой носик взрослому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i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Основная часть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упражнения с носиком.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· «Помоги носику собраться на прогулку»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ребёнок берёт носовой платок или салфетку и тщательно очищает свой нос самостоятельно или с помощью взрослого.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 «Носик гуляет»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предлагает детям крепко зак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рыть рот, чтобы он не мешал гулять и хорошо дышать носу.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· «Носик балуется»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На вдохе ребёнок оказывает сопротивлен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ие воздуху, надавливая большим и указательным пальцами одной руки на крылья носа.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· «Носик нюхает приятный запах»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выполняет 10 вдохов-выдохов через правую и левую ноздрю, поочерёдно закрывая их указательным пальцем.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· «Носик поёт песенку»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выдохе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 постукивает указательным пальцем по крыльям носа и поёт: «Ба – </w:t>
      </w:r>
      <w:proofErr w:type="spellStart"/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· «Поиграем носиком»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располагает на переносице указательные пальцы и выполняет ими движение к крыльям носа, затем вверх и обратно.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делается как бы растира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Заключительный этап.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· «Носик возвращается домой»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убирают платки и салфетки. Показывают взрослому, что их носик вернулся.</w:t>
      </w:r>
    </w:p>
    <w:p w:rsidR="00907377" w:rsidRPr="004D06BB" w:rsidRDefault="004D06BB">
      <w:pPr>
        <w:spacing w:after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 ПРОБУЖДЕНИЯ</w:t>
      </w:r>
      <w:proofErr w:type="gramStart"/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ключите тихую музыку (займитесь такой гимнастикой вместе с ребенком, показывая ему пример)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Лягте на спинку, руки над головой, ноги вместе. Потянулись, опустили руки вдоль туловища (упражнение повторяется 3 раза).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Поработайте носочками: к себе – от себя, к себе – от себя, к себе – от себя (и так 5-6 раз).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приступаем к сл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едующему упражнению - "Маляр". Правую ногу сгибаем в колене и подошвой ноги гладим левую ногу от носочка к колену. (Похвалите ребенка, повторите упражнение около 3х раз)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сгибаем левую ногу в колене и подошвой левой ноги гладим правую ногу от нос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очка к колену. Продолжаем упражнение. (Выполняем его также 3 раза).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вместе с вашим ребенком притворитесь утятами. Сгибаем ноги в коленях и поочередно потопаем ими по кровати (упражнение повторяется в течение 15-20 сек).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похвалите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 и перейдите к упражнению "Велосипедист" Он медленно крутит колеса своего велосипеда…. А теперь он едет быстро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сейчас опять медленно… И опять быстро…(повторите несколько раз в различном темпе, и продолжительности)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настала пора для более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активных упражнений, к примеру разомните ноги, с помощью упражнения "Поезд". Лягте на пол и вытяните ноги (это шлагбаум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непропускающий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поезд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  Поезд прошел, шлагбаум подняли (дети поднимают прямые ноги). За одним поездом идет второй – опять опустили шлаг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баум (дети опускают ноги). Поезд прошел – вновь поднят шлагбаум!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подобных упражнений хорошо бы посидеть, сядьте вместе с вашим ребенком в позу "Лотоса". Теперь поднимите руки вверх (распускаются цветки лотоса) и сделайте глубокий вдох, повтор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ите это упражнение несколько раз, это поможет наполнить легкие и кровь кислородом, тем самым взбодриться.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Разгоните обогащенную кислородом кровь по телу, для этого потянитесь и обхватите себя руками крепко- крепко, после чего разведите руки делая 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ще один вдох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выходите из позы лотоса)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Теперь представьте что выглянуло солнышко, и поднимите голову, затем оно зашло за тучку, опустите голову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(Похвалите ребенка и повторите упражнение несколько раз)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Повращайте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головой в разные сторон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ы, сначала в одну, затем в другую.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Вместе с вашим ребенком закройте глаза, улыбнитесь и громко скажите: 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Раз, два, три, четыре, пять –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Нам пора вставать!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 (при пробуждении)</w:t>
      </w:r>
    </w:p>
    <w:p w:rsidR="00907377" w:rsidRPr="004D06BB" w:rsidRDefault="004D06BB">
      <w:pPr>
        <w:spacing w:after="96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пример:</w:t>
      </w:r>
    </w:p>
    <w:p w:rsidR="00907377" w:rsidRPr="004D06BB" w:rsidRDefault="004D06BB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Лёжа в постели одновременно приподнять и вытя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нуть правую руку и ногу, затем, расслабившись, уронить их. То же проделать левой ногой. Затем напрячь обе руки и ноги,  и уронить их. 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Повторить 3-5 раз</w:t>
      </w:r>
    </w:p>
    <w:p w:rsidR="00907377" w:rsidRPr="004D06BB" w:rsidRDefault="004D06BB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Лёжа, опереться на пятки и макушку головы, прогнуться в позвоночнике, помогая себе руками.</w:t>
      </w:r>
    </w:p>
    <w:p w:rsidR="00907377" w:rsidRPr="004D06BB" w:rsidRDefault="004D06BB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«Кошечка спит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». Лёжа, повернуться на бок, согнуть ноги и поднять их к животу, руки согнуть. Сложить ладошки вместе под голову. То же проделать в другую сторону.</w:t>
      </w:r>
    </w:p>
    <w:p w:rsidR="00907377" w:rsidRPr="004D06BB" w:rsidRDefault="004D06BB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Лёжа на животе. Ноги сомкнуты, руки согнуты под подбородком. Приподнять голову и плечи, руки отвести назад 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прогнуться. Лечь в исходное положение и расслабиться.</w:t>
      </w:r>
    </w:p>
    <w:p w:rsidR="00907377" w:rsidRPr="004D06BB" w:rsidRDefault="004D06BB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«Кошечка радуется». Стоя на кистях рук и коленях. Поднять голову, потянуться и прогнуться в поясничном отделе. Сделать глубокий вдох.</w:t>
      </w:r>
    </w:p>
    <w:p w:rsidR="00907377" w:rsidRPr="004D06BB" w:rsidRDefault="004D06BB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«Кошечка сердится». Стоя на кистях рук и коленях, опустить голову 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прижать подбородок к груди. Спину выгнуть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Повторить 5-6 раз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Закаливание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 – один из действенных методов укрепления иммунитета и профилактики заболеваний должно проводиться регулярно. Перерыв в закаливании уменьшает сопротивляемос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ть организма к простудным заболеваниям.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закаливание в детском саду начинается со слабых раздражителей и затем переходит к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касается постепенного понижения воды, например, в ванночках для ног или температуры в помещении.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 за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каливание в детском саду должно учитывать индивидуальные особенности организма и здоровья ребенка.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В-четвертых, на 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акаливание в детском саду должен дать «добро» врач.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распространенное закаливание воздухом включает в себя:</w:t>
      </w:r>
    </w:p>
    <w:p w:rsidR="00907377" w:rsidRPr="004D06BB" w:rsidRDefault="004D06B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Систематические прогулки на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улицу, вне зависимости от погоды,</w:t>
      </w:r>
    </w:p>
    <w:p w:rsidR="00907377" w:rsidRPr="004D06BB" w:rsidRDefault="004D06B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Сон на улице,</w:t>
      </w:r>
    </w:p>
    <w:p w:rsidR="00907377" w:rsidRPr="004D06BB" w:rsidRDefault="004D06B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Воздушные ванны,</w:t>
      </w:r>
    </w:p>
    <w:p w:rsidR="00907377" w:rsidRPr="004D06BB" w:rsidRDefault="004D06B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Хождение босиком.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водой — это:</w:t>
      </w:r>
    </w:p>
    <w:p w:rsidR="00907377" w:rsidRPr="004D06BB" w:rsidRDefault="004D06B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Влажное обтирание,</w:t>
      </w:r>
    </w:p>
    <w:p w:rsidR="00907377" w:rsidRPr="004D06BB" w:rsidRDefault="004D06B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Обливание ног,</w:t>
      </w:r>
    </w:p>
    <w:p w:rsidR="00907377" w:rsidRPr="004D06BB" w:rsidRDefault="004D06B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Умывание,</w:t>
      </w:r>
    </w:p>
    <w:p w:rsidR="00907377" w:rsidRPr="004D06BB" w:rsidRDefault="004D06B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Полоскание горла.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солнцем основывается на контрасте температур, которых можно достичь:</w:t>
      </w:r>
    </w:p>
    <w:p w:rsidR="00907377" w:rsidRPr="004D06BB" w:rsidRDefault="004D06B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Солнечными ваннами</w:t>
      </w:r>
    </w:p>
    <w:p w:rsidR="00907377" w:rsidRPr="004D06BB" w:rsidRDefault="004D06B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Отдыхом в тени</w:t>
      </w:r>
    </w:p>
    <w:p w:rsidR="00907377" w:rsidRPr="004D06BB" w:rsidRDefault="004D0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Рекомендация для родителей:</w:t>
      </w:r>
    </w:p>
    <w:p w:rsidR="00907377" w:rsidRPr="004D06BB" w:rsidRDefault="004D06BB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закаливании детей воздухом мамам и папам следует, прежде всего, учитывать анатомо-физиологические особенности организма ребенка, несовершенство его терморегуляторного аппарата. Чем меньше ребенок, тем резче выражена эта особенность. Детский организм вс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ледствие недостаточного развития нервной системы плохо приспосабливается к изменениям температуры окружающей среды.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Постарайтесь ежедневно, упорно воспитывать у детей привычку к закаливающим процедурам. Большое значение имеет ваш личный пример. Если роди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тели сами принимают воздушные и водные процедуры, то ребенок без принуждения последует их примеру. В первую очередь выработайте у малыша любовь к свежему воздуху.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Следите, чтобы помещение, в котором он находится, постоянно проветривалось. Если наружный в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оздух не слишком холодный, то в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присутствии детей открывайте форточки и фрамуги.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Большое значение имеет правильно подобранная одежда. Ни в коем случае нельзя изнеживать детей, рядить их в сто одежек. Одежда для прогулок подбирается в соответствии с погод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ой. Чрезмерное укутывание ведет к перегреванию организма, что в свою очередь предрасполагает к простудным заболеваниям.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Длительное пребывание на свежем воздухе - важный элемент закаливания. Во время прогулок полезно проводить подвижные игры.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Воздух как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средство закаливания полезен с первых дней жизни ребенка. По мере роста ребенка время воздушной ванны постепенно увеличивается. Для детей старше года температура воздуха при воздушных ваннах составляет 18-19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возрасте от 3 до б лет она снижается до 1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 °С. Во время воздушной ванны дети должны находиться в движении: участвовать в подвижных играх, выполнять гимнастические упражнения. После воздушных ванн, проводимых в помещении, переходите на открытый воздух. Регулировать действие воздуха на организм пом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огает постепенное облегчение одежды.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Одно из эффективных средств закаливания - дневной сон на свежем воздухе летом. Это повышает устойчивость организма по отношению к простудным заболеваниям, хроническим заболеваниям верхних дыхательных путей. Лучше всег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укладывать детей спать на веранде или балконе.</w:t>
      </w:r>
    </w:p>
    <w:p w:rsidR="00907377" w:rsidRPr="004D06BB" w:rsidRDefault="004D0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sz w:val="28"/>
          <w:szCs w:val="28"/>
        </w:rPr>
        <w:t>Профилактика плоскостопия</w:t>
      </w: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000"/>
      </w:tblPr>
      <w:tblGrid>
        <w:gridCol w:w="4686"/>
        <w:gridCol w:w="4685"/>
      </w:tblGrid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907377" w:rsidRPr="004D06BB" w:rsidRDefault="009073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907377" w:rsidRPr="004D06BB" w:rsidRDefault="009073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Плоскостопие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одно из самых распространенных заболеваний опорно-двигательного аппарата у детей. Плоскостопие еще называют «болезнью цивилизации», так как основными причинами деф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 стопы являются неудобная обувь, гиподинамия (малоподвижный образ жизни), а также ряд других неблагоприятных факторов, ослабляющих мышцы и связки.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 любая другая мышечная функция, формирование упругого свода стопы нуждается в развитии и трениров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ке. Лучше всего для этого подходит ходьба босиком по неровным поверхностям – камешкам,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песку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раве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земле или по специальному массажному коврику игры элементы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гимнастики для стоп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включающей такие простые упражнения, как ходьба на мысках и на пятках, на внутренней и на внешней сторонах стопы, отрывание пяток от пола (пальцы ног при этом остаются на полу), «ползающие» движения стопы вперед и назад с помощью пальцев ног. Можно пытать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поднимать с пола босыми ногами различные предметы. Любой вид лечебной гимнастики будет гораздо эффективнее в сочетании с водными процедурами. Обливая стопы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прохладной водой, вы не только стимулируете кровообращение в ногах, но и проводите закалку всего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детского организма.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Физкультминутка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кратковременные физические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тельности, и дают отдых тем, которые работали</w:t>
      </w: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</w:t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Ветер”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дует нам в лицо,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Закачалось деревцо.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тише, тише, тише.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Деревцо всё выше, выше.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слова «тише, тише»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приседают, на «выше, выше» — выпрямляются.)</w:t>
      </w:r>
      <w:proofErr w:type="gramEnd"/>
    </w:p>
    <w:p w:rsidR="00907377" w:rsidRPr="004D06BB" w:rsidRDefault="004D06BB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“Кто играет с нами в прятки?”</w:t>
      </w: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чьи мелькают пятки?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играет с нами в прятки?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 да скок, прыг да скок — (Прыжки.)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Ускакала под кусток. (Сесть в глубокий присед.)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там прячется от нас?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 погляди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м сейчас. (Дети сидят в глубоком приседе.)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шустрая лягушка!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 играть, квакушка! (Дети встают, наклоняются и задерживаются в наклоне на несколько секунд.)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Посмотри, как небо ясно! (Потягивания — руки вверх.)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природа здесь прекрасна! (Потягивани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я — руки в стороны.)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лягушка любит дождь. (Руки скрещены на груди, ладони на плечах.)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мы можем ей помочь?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сегодня ясный день,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Отнесём лягушку в тень. (Дети садятся.)</w:t>
      </w:r>
    </w:p>
    <w:p w:rsidR="00907377" w:rsidRPr="004D06BB" w:rsidRDefault="004D06BB">
      <w:pPr>
        <w:spacing w:after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Длительность: 1,5-2 мин.; рекомендуется проводить, начиная со средней группы. 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проводят в момент, когда у детей снижается внимание и наступает утомление (обычно 12-16-я минуты). Ребята выполняют физические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 у столов или выходя на свободное место (потягивания, наклоны, движения рук вверх и вниз,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полуприседая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подпрыги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вая, ходьба).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07377" w:rsidRPr="004D06BB" w:rsidRDefault="00907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7377" w:rsidRPr="004D06BB" w:rsidRDefault="004D0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МУЗЫКОТЕРАПИЯ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лекарство, которое слушают. О том, что музыка способна изменить душевное и физическое состояние человека, знали еще в древней Греции и других странах.</w:t>
      </w:r>
    </w:p>
    <w:p w:rsidR="00907377" w:rsidRPr="004D06BB" w:rsidRDefault="004D06BB">
      <w:pPr>
        <w:rPr>
          <w:rFonts w:ascii="Times New Roman" w:eastAsia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br/>
      </w:r>
      <w:r w:rsidRPr="004D06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СПИСОК МУЗЫКАЛЬНЫХ РЕЦЕПТОВ</w:t>
      </w:r>
      <w:r w:rsidRPr="004D06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Ученые, проведя многочисленные исследования и эксперименты, пришли к убеждению: многие мелодии действительно обладают сильным терапевтическим эффектом: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неврозов и раздражительности избавляет бодрящая музыка Чайковского,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Пахмутовой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Таривердиева.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Язва желудка исчезает при прослушивании "Вальса цветов".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профилактики утомляемости необходимо слушать "Утро" Грига, "Рассвет над Москвой-рекой" (фрагмент из оперы "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Хованщина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") Мусоргского, романс "Вечерний звон", мотив песни "Русское поле", "Времена года" Чайковского.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Поднимают настроение, избавляют от де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прессий, разряжают накал чувст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джаз, блюз, диксиленд,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соул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калипсо и регги, берущие свое начало от темпераментной африканской музыки.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импульс стимулируют "Марш" из кинофильма "Цирк" Дунаевского, "Болеро" Равеля, "Танец с саблями" Хачатуряна.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Полное расслабление вы сможете получить от "Вальса" Шостаковича из кинофильма "Овод", оркестра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Пурселя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произведения "Мужчина и женщина" Лея, романса из музыкальных иллюстраций к повести Пушкина "Метель" Свиридова.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Кровяное давление и сердечную деятельн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ость нормализует "Свадебный марш" Мендельсона.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гастрита излечивает "Соната N7" Бетховена.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лекарства от мигрени японские врачи предлагают "Весеннюю песню" Мендельсона, "Юморески" Дворжака, а также изрядную дозу Джорджа Гершвина ("Американец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Париже").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Головную боль снимает также прослушивание знаменитого полонеза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Огиньского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Нормализует сон и работу мозга сюита "Пер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Гюнт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 Грига.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Развитию умственных способностей у детей способствует музыка Моцарта.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алкоголизма и курения в совокупности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гипнозом и иглоукалыванием "Аве Мария" Шуберта, "Лунная соната" Бетховена, "Лебедь" Сен-Санса, "Метель" Свиридова.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Так же следует помнить, что коррекционные музыкальные сеансы должны проводиться не на голодный желудок и не раннее чем через 2 часа пос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 еды.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Перед принятием сеанса музыкотерапии детей нужно обязательно настроить. Они должны расслабиться - это поможет им "открыть двери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бессознательного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 и принять в полной мере действие музыки. При этом не важно, какое действие оказывает музыка -  усп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окаивающее, стимулирующее или поднимающее настроение.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Важно правильно выбрать позу. Лечение музыкой должно быть достаточно коротким, что бы не вызывать усталости и возможных защитных реакций.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Силу и громкость музыки нужно осторожно регулировать. Ма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лую громкость следует выбирать не только для успокаивающей, но и для стимулирующей музыки. Большая громкость утомляет и потрясает нервную систему.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После прослушивания лечебной музыки нужно отдохнуть некоторое время. Это благоприятствует ее полному, не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нарушающему душевное равновесие, действию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бессознательное.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Известно, что бессознательное наиболее активно во время сна, при этом оно так же восприимчиво и к внешним импульсам. Поэтому особенно рекомендуется для агрессивных, беспокойных  детей исполь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зовать терапевтическую музыку во время сна.</w:t>
      </w:r>
      <w:r w:rsidRPr="004D06B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4D06BB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</w:p>
    <w:p w:rsidR="00907377" w:rsidRPr="004D06BB" w:rsidRDefault="004D06BB">
      <w:pPr>
        <w:rPr>
          <w:rFonts w:ascii="Times New Roman" w:eastAsia="Times New Roman" w:hAnsi="Times New Roman" w:cs="Times New Roman"/>
          <w:b/>
          <w:color w:val="0000D1"/>
          <w:sz w:val="28"/>
          <w:szCs w:val="28"/>
          <w:shd w:val="clear" w:color="auto" w:fill="FFFFCC"/>
        </w:rPr>
      </w:pPr>
      <w:r w:rsidRPr="004D06BB">
        <w:rPr>
          <w:rFonts w:ascii="Times New Roman" w:eastAsia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</w:t>
      </w:r>
      <w:r w:rsidRPr="004D06BB">
        <w:rPr>
          <w:rFonts w:ascii="Times New Roman" w:eastAsia="Times New Roman" w:hAnsi="Times New Roman" w:cs="Times New Roman"/>
          <w:b/>
          <w:color w:val="373737"/>
          <w:sz w:val="28"/>
          <w:szCs w:val="28"/>
          <w:shd w:val="clear" w:color="auto" w:fill="FFFFFF"/>
        </w:rPr>
        <w:t>и экономический потенциал общества.</w:t>
      </w:r>
    </w:p>
    <w:p w:rsidR="00907377" w:rsidRPr="004D06BB" w:rsidRDefault="00907377">
      <w:pPr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4D06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Наглядный 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используемый в группе ДОУ</w:t>
      </w:r>
    </w:p>
    <w:p w:rsidR="00907377" w:rsidRPr="004D06BB" w:rsidRDefault="00907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90"/>
        <w:gridCol w:w="3117"/>
        <w:gridCol w:w="3266"/>
      </w:tblGrid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Картинки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фильмы и слайды о видах спорта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Литература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валеологического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содержания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Наглядный материал для родителей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Модели движения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Модули упражнений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Схемы построений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Алгоритмы подвижных игр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Коллажи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мнемотаблицы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валеологического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физического содержания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по гигиене</w:t>
            </w:r>
            <w:proofErr w:type="gram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,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культуре приема пищи и т.д.</w:t>
            </w:r>
          </w:p>
        </w:tc>
      </w:tr>
      <w:tr w:rsidR="00907377" w:rsidRPr="004D06BB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Картотека индивидуальных упражнений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Атрибуты</w:t>
            </w:r>
            <w:proofErr w:type="gram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стимулирующие двигательную активность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377" w:rsidRPr="004D06BB" w:rsidRDefault="004D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Картотека используемых </w:t>
            </w:r>
            <w:proofErr w:type="spellStart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4D0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технологий</w:t>
            </w:r>
          </w:p>
        </w:tc>
      </w:tr>
    </w:tbl>
    <w:p w:rsidR="00907377" w:rsidRPr="004D06BB" w:rsidRDefault="00907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907377">
      <w:pPr>
        <w:tabs>
          <w:tab w:val="left" w:pos="4001"/>
        </w:tabs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907377" w:rsidRPr="004D06BB" w:rsidRDefault="004D06BB">
      <w:pPr>
        <w:tabs>
          <w:tab w:val="left" w:pos="4001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оздоровительной работы</w:t>
      </w:r>
    </w:p>
    <w:p w:rsidR="00907377" w:rsidRPr="004D06BB" w:rsidRDefault="00907377">
      <w:pPr>
        <w:tabs>
          <w:tab w:val="left" w:pos="4001"/>
        </w:tabs>
        <w:ind w:left="144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numPr>
          <w:ilvl w:val="0"/>
          <w:numId w:val="7"/>
        </w:numPr>
        <w:tabs>
          <w:tab w:val="left" w:pos="4001"/>
        </w:tabs>
        <w:ind w:left="1440" w:hanging="36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Утренняя гимнастик</w:t>
      </w:r>
      <w:proofErr w:type="gramStart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а(</w:t>
      </w:r>
      <w:proofErr w:type="gramEnd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каждый день)</w:t>
      </w:r>
    </w:p>
    <w:p w:rsidR="00907377" w:rsidRPr="004D06BB" w:rsidRDefault="00907377">
      <w:pPr>
        <w:tabs>
          <w:tab w:val="left" w:pos="4001"/>
          <w:tab w:val="left" w:pos="8662"/>
        </w:tabs>
        <w:ind w:left="1440" w:right="-59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377" w:rsidRPr="004D06BB" w:rsidRDefault="004D06BB">
      <w:pPr>
        <w:numPr>
          <w:ilvl w:val="0"/>
          <w:numId w:val="8"/>
        </w:numPr>
        <w:tabs>
          <w:tab w:val="left" w:pos="1325"/>
        </w:tabs>
        <w:ind w:left="1440" w:hanging="36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Физкультурные заняти</w:t>
      </w:r>
      <w:proofErr w:type="gramStart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я(</w:t>
      </w:r>
      <w:proofErr w:type="gramEnd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или ритмопластика)</w:t>
      </w: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ind w:left="144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numPr>
          <w:ilvl w:val="0"/>
          <w:numId w:val="9"/>
        </w:numPr>
        <w:tabs>
          <w:tab w:val="left" w:pos="1325"/>
        </w:tabs>
        <w:ind w:left="1440" w:hanging="36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Самостоятельная двигательная активность</w:t>
      </w:r>
    </w:p>
    <w:p w:rsidR="00907377" w:rsidRPr="004D06BB" w:rsidRDefault="00907377">
      <w:pPr>
        <w:tabs>
          <w:tab w:val="left" w:pos="1325"/>
        </w:tabs>
        <w:ind w:left="108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ind w:left="144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ind w:left="108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ind w:left="108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numPr>
          <w:ilvl w:val="0"/>
          <w:numId w:val="10"/>
        </w:numPr>
        <w:tabs>
          <w:tab w:val="left" w:pos="1325"/>
        </w:tabs>
        <w:ind w:left="1440" w:hanging="36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Физические минутки и /или динамические паузы</w:t>
      </w: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numPr>
          <w:ilvl w:val="0"/>
          <w:numId w:val="11"/>
        </w:numPr>
        <w:tabs>
          <w:tab w:val="left" w:pos="1325"/>
        </w:tabs>
        <w:ind w:left="1440" w:hanging="36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 xml:space="preserve">Подвижные игры (с правилами и /или элементами спорта) </w:t>
      </w:r>
    </w:p>
    <w:p w:rsidR="00907377" w:rsidRPr="004D06BB" w:rsidRDefault="00907377">
      <w:pPr>
        <w:tabs>
          <w:tab w:val="left" w:pos="1325"/>
        </w:tabs>
        <w:ind w:left="144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ind w:left="144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numPr>
          <w:ilvl w:val="0"/>
          <w:numId w:val="12"/>
        </w:numPr>
        <w:tabs>
          <w:tab w:val="left" w:pos="1325"/>
        </w:tabs>
        <w:ind w:left="1440" w:hanging="360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Укрепляющие упражнени</w:t>
      </w:r>
      <w:proofErr w:type="gramStart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я(</w:t>
      </w:r>
      <w:proofErr w:type="gramEnd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 xml:space="preserve">дыхательная </w:t>
      </w:r>
      <w:proofErr w:type="spellStart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гимнастика,гимнастика</w:t>
      </w:r>
      <w:proofErr w:type="spellEnd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 xml:space="preserve"> для </w:t>
      </w:r>
      <w:proofErr w:type="spellStart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глаз,гимнастика</w:t>
      </w:r>
      <w:proofErr w:type="spellEnd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 xml:space="preserve"> при </w:t>
      </w:r>
      <w:proofErr w:type="spellStart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пробуждении,самомассаж,закаливание</w:t>
      </w:r>
      <w:proofErr w:type="spellEnd"/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)</w:t>
      </w:r>
    </w:p>
    <w:p w:rsidR="00907377" w:rsidRPr="004D06BB" w:rsidRDefault="00907377">
      <w:pPr>
        <w:tabs>
          <w:tab w:val="left" w:pos="1325"/>
        </w:tabs>
        <w:ind w:left="1080"/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7.Спортивные досуги</w:t>
      </w: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8.Физкультурные праздники</w:t>
      </w: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 xml:space="preserve">9.Прогулки </w:t>
      </w:r>
    </w:p>
    <w:p w:rsidR="00907377" w:rsidRPr="004D06BB" w:rsidRDefault="004D06BB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br/>
      </w: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4D06BB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</w:pPr>
      <w:r w:rsidRPr="004D06BB"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  <w:t>10.Релаксы</w:t>
      </w: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tabs>
          <w:tab w:val="left" w:pos="1325"/>
        </w:tabs>
        <w:jc w:val="center"/>
        <w:rPr>
          <w:rFonts w:ascii="Times New Roman" w:eastAsia="Calibri" w:hAnsi="Times New Roman" w:cs="Times New Roman"/>
          <w:b/>
          <w:i/>
          <w:color w:val="548DD4"/>
          <w:sz w:val="28"/>
          <w:szCs w:val="28"/>
        </w:rPr>
      </w:pPr>
    </w:p>
    <w:p w:rsidR="00907377" w:rsidRPr="004D06BB" w:rsidRDefault="00907377">
      <w:pPr>
        <w:rPr>
          <w:rFonts w:ascii="Times New Roman" w:eastAsia="Calibri" w:hAnsi="Times New Roman" w:cs="Times New Roman"/>
          <w:sz w:val="28"/>
          <w:szCs w:val="28"/>
        </w:rPr>
      </w:pPr>
    </w:p>
    <w:p w:rsidR="00907377" w:rsidRPr="004D06BB" w:rsidRDefault="00907377">
      <w:pPr>
        <w:rPr>
          <w:rFonts w:ascii="Times New Roman" w:eastAsia="Calibri" w:hAnsi="Times New Roman" w:cs="Times New Roman"/>
          <w:sz w:val="28"/>
          <w:szCs w:val="28"/>
        </w:rPr>
      </w:pPr>
    </w:p>
    <w:p w:rsidR="00907377" w:rsidRPr="004D06BB" w:rsidRDefault="004D06BB">
      <w:pPr>
        <w:tabs>
          <w:tab w:val="left" w:pos="2765"/>
        </w:tabs>
        <w:rPr>
          <w:rFonts w:ascii="Times New Roman" w:eastAsia="Calibri" w:hAnsi="Times New Roman" w:cs="Times New Roman"/>
          <w:sz w:val="28"/>
          <w:szCs w:val="28"/>
        </w:rPr>
      </w:pPr>
      <w:r w:rsidRPr="004D06BB">
        <w:rPr>
          <w:rFonts w:ascii="Times New Roman" w:eastAsia="Calibri" w:hAnsi="Times New Roman" w:cs="Times New Roman"/>
          <w:sz w:val="28"/>
          <w:szCs w:val="28"/>
        </w:rPr>
        <w:tab/>
      </w:r>
    </w:p>
    <w:p w:rsidR="00907377" w:rsidRPr="004D06BB" w:rsidRDefault="004D06B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907377" w:rsidRPr="004D06BB" w:rsidRDefault="00907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77" w:rsidRPr="004D06BB" w:rsidRDefault="004D0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907377" w:rsidRPr="004D06BB" w:rsidRDefault="004D0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Здоровьесберегающее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пространство дошкольного образовательного учреждения: проектирование, тренинги, занятия/сост. Крылова Н.И. – Волгоград. Учитель, 2009.</w:t>
      </w:r>
    </w:p>
    <w:p w:rsidR="00907377" w:rsidRPr="004D06BB" w:rsidRDefault="004D0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Харченко Т.Е. Бодрящая гимнастика для дошкольников – СПб. ООО «Издательство «Детство – ПРЕСС», 2010.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  Воспитание здорового ребёнка// Пособие для практических работников детских дошкольных учреждений. – М.:АРКТИ, 1999.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 Оздорови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 гимнастика для детей дошкольного возраста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3-7 лет). – М.: ВЛАДОС, 2002.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Утробина К.К. Занимательная физкультура в детском саду для детей 5-7 лет. – М.,2006.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Оздоровительный комплекс в детском саду: бассейн –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фитобар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сауна/ Методическое пособие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П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Б.Б.Егорова. – М.,2004.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Рунова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Двигательная активность ребёнка в детском саду. – М.: Мозаика – Синтез, 2002.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Каралашвили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 Физкультурная минутка/ Динамические упражнения для детей 6-10 лет. – М.,2002.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обучения: индивидуально-ориентированный подход // Школа здоровья. 2000. Т. 7. N2.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Евдакимова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 Проектирование как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в ДОУ// Управление ДОУ. 2004. N1.</w:t>
      </w:r>
    </w:p>
    <w:p w:rsidR="00907377" w:rsidRPr="004D06BB" w:rsidRDefault="004D06B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Панкратова И.В. Растим здоровое поколение // Управление ДОУ. 2004. 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 Сухарев А.Г. Концепция укрепления здоровья детского и подросткового населени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России // Школа здоровья. 2000. Т. 7. 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Фомина Н.А.Чеботарева О.В. Теоретический семинар "Использование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работе педагога". Сайт Фестиваль педагогических идей «Открытый урок».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здоровье сберегающие технологии в образов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и воспитании детей. С.Чубарова, Г. Козловская, В.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Развитие личности.-N2.-С.171-187.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ДОУ». Авторы – составители М. А. Павлова, М. В.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Лысогорская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 Волгоград. Издательство «Учитель» 2008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«Формы оздоровления детей 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4 – 7 лет». Автор – составитель Е. И. Подольская. Волгоград. Издательство «Учитель» 2008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«Оздоровление детей в условиях детского сада».  Под редакцией Л. В. Кочетковой. Москва.  Издательство «ТЦ – Сфера» 2005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«Система мероприятий по оздоровлению детей в ДО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У». Автор – составитель М. Н. Кузнецова. Москва. Издательство «Айрис – пресс» 2007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«Воспитание основ здорового образа жизни у малышей». Авторы – составители Н. С. Голицына, И. М.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Шумова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Москва. Издательство «Скрипторий 2003» 2008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«Учимся и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оздоравливаемся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Авторы: А. и С.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Сметанкины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Санкт – Петербург. ЗАО «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Биосвязь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» 2009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Евдокимова Е.С.,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Додокина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 Кудрявцева Е.А. Детский сад и семья. М., 2007.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Козлова А.В.,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Дешеулина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Р.П. Работа ДОУ с семьей. М., 2007.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Оздоровительная работа в дошкольных образовател</w:t>
      </w: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учреждениях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В.И. Орла, С.Н.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Агаджановой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. СПб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2008.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здорового образа жизни у детей дошкольного возраста</w:t>
      </w:r>
      <w:proofErr w:type="gram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З.М. </w:t>
      </w:r>
      <w:proofErr w:type="spellStart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Зарипова</w:t>
      </w:r>
      <w:proofErr w:type="spellEnd"/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, И.М. Хамитов. Н. Челны, 2003.</w:t>
      </w:r>
    </w:p>
    <w:p w:rsidR="00907377" w:rsidRPr="004D06BB" w:rsidRDefault="004D06B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06BB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Т.А. Беседы о здоровье. М., 2012.</w:t>
      </w:r>
    </w:p>
    <w:p w:rsidR="00907377" w:rsidRPr="004D06BB" w:rsidRDefault="00907377">
      <w:pPr>
        <w:tabs>
          <w:tab w:val="left" w:pos="276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07377" w:rsidRPr="004D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E68"/>
    <w:multiLevelType w:val="multilevel"/>
    <w:tmpl w:val="61E40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D6CF9"/>
    <w:multiLevelType w:val="multilevel"/>
    <w:tmpl w:val="D6FE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C4435"/>
    <w:multiLevelType w:val="multilevel"/>
    <w:tmpl w:val="ABC2C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722F2"/>
    <w:multiLevelType w:val="multilevel"/>
    <w:tmpl w:val="98F09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E53FF"/>
    <w:multiLevelType w:val="multilevel"/>
    <w:tmpl w:val="23F8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C2074"/>
    <w:multiLevelType w:val="multilevel"/>
    <w:tmpl w:val="90B4E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2357D"/>
    <w:multiLevelType w:val="multilevel"/>
    <w:tmpl w:val="61603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1E4CFD"/>
    <w:multiLevelType w:val="multilevel"/>
    <w:tmpl w:val="848EB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C7A55"/>
    <w:multiLevelType w:val="multilevel"/>
    <w:tmpl w:val="D9485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6C3D71"/>
    <w:multiLevelType w:val="multilevel"/>
    <w:tmpl w:val="9DEAC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54923"/>
    <w:multiLevelType w:val="multilevel"/>
    <w:tmpl w:val="EDB4C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44CEF"/>
    <w:multiLevelType w:val="multilevel"/>
    <w:tmpl w:val="5F140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377"/>
    <w:rsid w:val="004D06BB"/>
    <w:rsid w:val="0090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6316</Words>
  <Characters>36006</Characters>
  <Application>Microsoft Office Word</Application>
  <DocSecurity>0</DocSecurity>
  <Lines>300</Lines>
  <Paragraphs>84</Paragraphs>
  <ScaleCrop>false</ScaleCrop>
  <Company/>
  <LinksUpToDate>false</LinksUpToDate>
  <CharactersWithSpaces>42238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2021-06-09T13:12:00Z</dcterms:created>
  <dcterms:modified xsi:type="dcterms:W3CDTF">2021-06-09T13:14:00Z</dcterms:modified>
</cp:coreProperties>
</file>